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378A" w14:textId="77777777" w:rsidR="005164BB" w:rsidRPr="005E4523" w:rsidRDefault="005164BB" w:rsidP="005164B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4523">
        <w:rPr>
          <w:rFonts w:ascii="Times New Roman" w:hAnsi="Times New Roman" w:cs="Times New Roman"/>
          <w:b/>
          <w:sz w:val="24"/>
          <w:szCs w:val="24"/>
          <w:lang w:val="ky-KG"/>
        </w:rPr>
        <w:t>Приложение 1.</w:t>
      </w:r>
      <w:r w:rsidRPr="005E452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E4523">
        <w:rPr>
          <w:rFonts w:ascii="Times New Roman" w:hAnsi="Times New Roman" w:cs="Times New Roman"/>
          <w:b/>
          <w:sz w:val="24"/>
          <w:szCs w:val="24"/>
          <w:lang w:val="ky-KG"/>
        </w:rPr>
        <w:t>Информация для размещения услуги на Государственном портале электронных услуг</w:t>
      </w:r>
    </w:p>
    <w:p w14:paraId="4E325E1B" w14:textId="77777777" w:rsidR="005164BB" w:rsidRPr="005E4523" w:rsidRDefault="005164BB" w:rsidP="0051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E4523">
        <w:rPr>
          <w:rFonts w:ascii="Times New Roman" w:hAnsi="Times New Roman" w:cs="Times New Roman"/>
          <w:sz w:val="24"/>
          <w:szCs w:val="24"/>
          <w:lang w:val="ky-KG"/>
        </w:rPr>
        <w:t>Для размещения на Государственном портале электронных услуг (далее – ГПЭУ) от государственного или муниципального органа требуется следующая</w:t>
      </w:r>
      <w:bookmarkStart w:id="0" w:name="_GoBack"/>
      <w:bookmarkEnd w:id="0"/>
      <w:r w:rsidRPr="005E4523">
        <w:rPr>
          <w:rFonts w:ascii="Times New Roman" w:hAnsi="Times New Roman" w:cs="Times New Roman"/>
          <w:sz w:val="24"/>
          <w:szCs w:val="24"/>
          <w:lang w:val="ky-KG"/>
        </w:rPr>
        <w:t xml:space="preserve"> информация </w:t>
      </w:r>
      <w:r w:rsidRPr="005E4523">
        <w:rPr>
          <w:rFonts w:ascii="Times New Roman" w:hAnsi="Times New Roman" w:cs="Times New Roman"/>
          <w:sz w:val="24"/>
          <w:szCs w:val="24"/>
          <w:u w:val="single"/>
          <w:lang w:val="ky-KG"/>
        </w:rPr>
        <w:t>по каждой услуге</w:t>
      </w:r>
      <w:r w:rsidRPr="005E452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5E4523">
        <w:rPr>
          <w:rStyle w:val="aa"/>
          <w:rFonts w:ascii="Times New Roman" w:hAnsi="Times New Roman" w:cs="Times New Roman"/>
          <w:sz w:val="24"/>
          <w:szCs w:val="24"/>
          <w:lang w:val="ky-KG"/>
        </w:rPr>
        <w:footnoteReference w:id="1"/>
      </w:r>
    </w:p>
    <w:p w14:paraId="7D511BC1" w14:textId="77777777" w:rsidR="005164BB" w:rsidRDefault="005164BB" w:rsidP="0051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BA2B52C" w14:textId="77777777" w:rsidR="005164BB" w:rsidRPr="005E4523" w:rsidRDefault="005164BB" w:rsidP="00516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4523">
        <w:rPr>
          <w:rFonts w:ascii="Times New Roman" w:hAnsi="Times New Roman" w:cs="Times New Roman"/>
          <w:b/>
          <w:sz w:val="24"/>
          <w:szCs w:val="24"/>
          <w:lang w:val="ky-KG"/>
        </w:rPr>
        <w:t>Первый блок информации: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76"/>
        <w:gridCol w:w="8098"/>
        <w:gridCol w:w="3020"/>
        <w:gridCol w:w="2915"/>
      </w:tblGrid>
      <w:tr w:rsidR="005164BB" w:rsidRPr="005E4523" w14:paraId="7C804408" w14:textId="77777777" w:rsidTr="0083452D">
        <w:tc>
          <w:tcPr>
            <w:tcW w:w="1276" w:type="dxa"/>
          </w:tcPr>
          <w:p w14:paraId="1C0D2EC8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098" w:type="dxa"/>
          </w:tcPr>
          <w:p w14:paraId="40C8614F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Вопросы</w:t>
            </w:r>
          </w:p>
        </w:tc>
        <w:tc>
          <w:tcPr>
            <w:tcW w:w="3020" w:type="dxa"/>
          </w:tcPr>
          <w:p w14:paraId="6249E572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 русском языке</w:t>
            </w:r>
          </w:p>
        </w:tc>
        <w:tc>
          <w:tcPr>
            <w:tcW w:w="2915" w:type="dxa"/>
          </w:tcPr>
          <w:p w14:paraId="47F426C6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 кыргызском языке</w:t>
            </w:r>
          </w:p>
        </w:tc>
      </w:tr>
      <w:tr w:rsidR="005164BB" w:rsidRPr="005E4523" w14:paraId="6EB14C07" w14:textId="77777777" w:rsidTr="0083452D">
        <w:tc>
          <w:tcPr>
            <w:tcW w:w="1276" w:type="dxa"/>
          </w:tcPr>
          <w:p w14:paraId="5FBED965" w14:textId="77777777" w:rsidR="005164BB" w:rsidRPr="005E4523" w:rsidRDefault="005164BB" w:rsidP="005164BB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lang w:val="ky-KG"/>
              </w:rPr>
            </w:pPr>
          </w:p>
        </w:tc>
        <w:tc>
          <w:tcPr>
            <w:tcW w:w="8098" w:type="dxa"/>
          </w:tcPr>
          <w:p w14:paraId="37A6E683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 услуги</w:t>
            </w:r>
          </w:p>
        </w:tc>
        <w:tc>
          <w:tcPr>
            <w:tcW w:w="3020" w:type="dxa"/>
          </w:tcPr>
          <w:p w14:paraId="18E5FBDF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49FC4A0A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164BB" w:rsidRPr="005E4523" w14:paraId="27EEF2A1" w14:textId="77777777" w:rsidTr="0083452D">
        <w:tc>
          <w:tcPr>
            <w:tcW w:w="1276" w:type="dxa"/>
          </w:tcPr>
          <w:p w14:paraId="22BEA60D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06F4FDCB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Гражданин будет получать услугу в автоматизированном режиме (т.е. моментально) или в полуавтоматизированном режиме (т.е. необходимо время для обработки госорганом заявки)?</w:t>
            </w:r>
            <w:r w:rsidRPr="005E4523">
              <w:rPr>
                <w:rStyle w:val="aa"/>
                <w:rFonts w:ascii="Times New Roman" w:hAnsi="Times New Roman" w:cs="Times New Roman"/>
                <w:sz w:val="24"/>
                <w:szCs w:val="24"/>
                <w:lang w:val="ky-KG"/>
              </w:rPr>
              <w:footnoteReference w:id="2"/>
            </w:r>
          </w:p>
        </w:tc>
        <w:tc>
          <w:tcPr>
            <w:tcW w:w="3020" w:type="dxa"/>
          </w:tcPr>
          <w:p w14:paraId="7FB909A4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78B3E1EB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0C5860E6" w14:textId="77777777" w:rsidTr="0083452D">
        <w:tc>
          <w:tcPr>
            <w:tcW w:w="1276" w:type="dxa"/>
          </w:tcPr>
          <w:p w14:paraId="14DEC084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408C3A01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Перечислите документы, которые гражданину необходимо приложить для получения услуги;</w:t>
            </w:r>
          </w:p>
        </w:tc>
        <w:tc>
          <w:tcPr>
            <w:tcW w:w="3020" w:type="dxa"/>
          </w:tcPr>
          <w:p w14:paraId="5E9A1F17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59A79051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04B9E673" w14:textId="77777777" w:rsidTr="0083452D">
        <w:tc>
          <w:tcPr>
            <w:tcW w:w="1276" w:type="dxa"/>
          </w:tcPr>
          <w:p w14:paraId="358A197E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0E00CA9F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Описание услуги:</w:t>
            </w:r>
          </w:p>
        </w:tc>
        <w:tc>
          <w:tcPr>
            <w:tcW w:w="3020" w:type="dxa"/>
          </w:tcPr>
          <w:p w14:paraId="4F69F30D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2E9E29E4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35AF52FD" w14:textId="77777777" w:rsidTr="0083452D">
        <w:tc>
          <w:tcPr>
            <w:tcW w:w="1276" w:type="dxa"/>
          </w:tcPr>
          <w:p w14:paraId="6ACA7C5A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</w:pPr>
          </w:p>
        </w:tc>
        <w:tc>
          <w:tcPr>
            <w:tcW w:w="8098" w:type="dxa"/>
          </w:tcPr>
          <w:p w14:paraId="751179D6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краткое текстовое описание услуги для публикации на ГПЭУ (3-5 предложений из административного регламента услуги)</w:t>
            </w:r>
          </w:p>
        </w:tc>
        <w:tc>
          <w:tcPr>
            <w:tcW w:w="3020" w:type="dxa"/>
          </w:tcPr>
          <w:p w14:paraId="3A7BEB5F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3F017341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3BCD99B6" w14:textId="77777777" w:rsidTr="0083452D">
        <w:tc>
          <w:tcPr>
            <w:tcW w:w="1276" w:type="dxa"/>
          </w:tcPr>
          <w:p w14:paraId="220F8D9A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</w:pPr>
          </w:p>
        </w:tc>
        <w:tc>
          <w:tcPr>
            <w:tcW w:w="8098" w:type="dxa"/>
          </w:tcPr>
          <w:p w14:paraId="49B810AE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срок получения услуги</w:t>
            </w:r>
          </w:p>
        </w:tc>
        <w:tc>
          <w:tcPr>
            <w:tcW w:w="3020" w:type="dxa"/>
          </w:tcPr>
          <w:p w14:paraId="3564C4D8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75E05FF1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7209C9D7" w14:textId="77777777" w:rsidTr="0083452D">
        <w:tc>
          <w:tcPr>
            <w:tcW w:w="1276" w:type="dxa"/>
          </w:tcPr>
          <w:p w14:paraId="598EAA04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</w:pPr>
          </w:p>
        </w:tc>
        <w:tc>
          <w:tcPr>
            <w:tcW w:w="8098" w:type="dxa"/>
          </w:tcPr>
          <w:p w14:paraId="511D3F8E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категории граждан или юридических лиц, которые могут получить данную услугу;</w:t>
            </w:r>
          </w:p>
        </w:tc>
        <w:tc>
          <w:tcPr>
            <w:tcW w:w="3020" w:type="dxa"/>
          </w:tcPr>
          <w:p w14:paraId="6A1C1E33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53BF6EC8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2A73D4A8" w14:textId="77777777" w:rsidTr="0083452D">
        <w:tc>
          <w:tcPr>
            <w:tcW w:w="1276" w:type="dxa"/>
          </w:tcPr>
          <w:p w14:paraId="7C913F7A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6B3D2D9E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Чтобы получить услугу гражданин должен быть авторизованным пользователем на ГПЭУ или неавторизованным пользователем?</w:t>
            </w:r>
          </w:p>
        </w:tc>
        <w:tc>
          <w:tcPr>
            <w:tcW w:w="3020" w:type="dxa"/>
          </w:tcPr>
          <w:p w14:paraId="250C01CF" w14:textId="77777777" w:rsidR="005164BB" w:rsidRPr="005E4523" w:rsidRDefault="005164BB" w:rsidP="0083452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58AE1BF8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481FC31E" w14:textId="77777777" w:rsidTr="0083452D">
        <w:tc>
          <w:tcPr>
            <w:tcW w:w="1276" w:type="dxa"/>
          </w:tcPr>
          <w:p w14:paraId="38B20986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21242103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Какие поля, обязательные для заполнения, должны быть на бланке заявки гражданина на оказание госуслуги</w:t>
            </w:r>
          </w:p>
        </w:tc>
        <w:tc>
          <w:tcPr>
            <w:tcW w:w="3020" w:type="dxa"/>
          </w:tcPr>
          <w:p w14:paraId="021346F0" w14:textId="77777777" w:rsidR="005164BB" w:rsidRPr="005E4523" w:rsidRDefault="005164BB" w:rsidP="0083452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3895064E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46C4F149" w14:textId="77777777" w:rsidTr="0083452D">
        <w:tc>
          <w:tcPr>
            <w:tcW w:w="1276" w:type="dxa"/>
          </w:tcPr>
          <w:p w14:paraId="058D2C25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13E33D8B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Услуга бесплатная или платная</w:t>
            </w:r>
          </w:p>
        </w:tc>
        <w:tc>
          <w:tcPr>
            <w:tcW w:w="3020" w:type="dxa"/>
          </w:tcPr>
          <w:p w14:paraId="0FBCB685" w14:textId="77777777" w:rsidR="005164BB" w:rsidRPr="005E4523" w:rsidRDefault="005164BB" w:rsidP="0083452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55B2C88F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6F0F8537" w14:textId="77777777" w:rsidTr="0083452D">
        <w:tc>
          <w:tcPr>
            <w:tcW w:w="1276" w:type="dxa"/>
          </w:tcPr>
          <w:p w14:paraId="0C696779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42B33A4A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Если услуга платная, необходимо указать:</w:t>
            </w:r>
          </w:p>
        </w:tc>
        <w:tc>
          <w:tcPr>
            <w:tcW w:w="3020" w:type="dxa"/>
          </w:tcPr>
          <w:p w14:paraId="70CFFE99" w14:textId="77777777" w:rsidR="005164BB" w:rsidRPr="005E4523" w:rsidRDefault="005164BB" w:rsidP="0083452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76672BFD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7B528107" w14:textId="77777777" w:rsidTr="0083452D">
        <w:tc>
          <w:tcPr>
            <w:tcW w:w="1276" w:type="dxa"/>
          </w:tcPr>
          <w:p w14:paraId="41767602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7899FB45" w14:textId="77777777" w:rsidR="005164BB" w:rsidRPr="005E4523" w:rsidRDefault="005164BB" w:rsidP="005164BB">
            <w:pPr>
              <w:pStyle w:val="a7"/>
              <w:numPr>
                <w:ilvl w:val="0"/>
                <w:numId w:val="1"/>
              </w:numPr>
              <w:rPr>
                <w:lang w:val="ky-KG"/>
              </w:rPr>
            </w:pPr>
            <w:r w:rsidRPr="005E4523">
              <w:rPr>
                <w:lang w:val="ky-KG"/>
              </w:rPr>
              <w:t>сумму услуги;</w:t>
            </w:r>
          </w:p>
        </w:tc>
        <w:tc>
          <w:tcPr>
            <w:tcW w:w="3020" w:type="dxa"/>
          </w:tcPr>
          <w:p w14:paraId="46499062" w14:textId="77777777" w:rsidR="005164BB" w:rsidRPr="005E4523" w:rsidRDefault="005164BB" w:rsidP="0083452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0F34E56F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0CA17D46" w14:textId="77777777" w:rsidTr="0083452D">
        <w:tc>
          <w:tcPr>
            <w:tcW w:w="1276" w:type="dxa"/>
          </w:tcPr>
          <w:p w14:paraId="272CE21B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7FEAE352" w14:textId="77777777" w:rsidR="005164BB" w:rsidRPr="005E4523" w:rsidRDefault="005164BB" w:rsidP="005164BB">
            <w:pPr>
              <w:pStyle w:val="a7"/>
              <w:numPr>
                <w:ilvl w:val="0"/>
                <w:numId w:val="1"/>
              </w:numPr>
              <w:rPr>
                <w:lang w:val="ky-KG"/>
              </w:rPr>
            </w:pPr>
            <w:r w:rsidRPr="005E4523">
              <w:rPr>
                <w:lang w:val="ky-KG"/>
              </w:rPr>
              <w:t>номер счета в казначействе – для подключению к платежному шлюзу</w:t>
            </w:r>
          </w:p>
        </w:tc>
        <w:tc>
          <w:tcPr>
            <w:tcW w:w="3020" w:type="dxa"/>
          </w:tcPr>
          <w:p w14:paraId="711FC5DC" w14:textId="77777777" w:rsidR="005164BB" w:rsidRPr="005E4523" w:rsidRDefault="005164BB" w:rsidP="0083452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6AF67989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791B6684" w14:textId="77777777" w:rsidTr="0083452D">
        <w:tc>
          <w:tcPr>
            <w:tcW w:w="1276" w:type="dxa"/>
          </w:tcPr>
          <w:p w14:paraId="2A4FADB0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  <w:rPr>
                <w:lang w:val="ky-KG"/>
              </w:rPr>
            </w:pPr>
          </w:p>
        </w:tc>
        <w:tc>
          <w:tcPr>
            <w:tcW w:w="8098" w:type="dxa"/>
          </w:tcPr>
          <w:p w14:paraId="4DC708CF" w14:textId="77777777" w:rsidR="005164BB" w:rsidRPr="005E4523" w:rsidRDefault="005164BB" w:rsidP="005164BB">
            <w:pPr>
              <w:pStyle w:val="a7"/>
              <w:numPr>
                <w:ilvl w:val="0"/>
                <w:numId w:val="1"/>
              </w:numPr>
              <w:rPr>
                <w:lang w:val="ky-KG"/>
              </w:rPr>
            </w:pPr>
            <w:r w:rsidRPr="005E4523">
              <w:rPr>
                <w:lang w:val="ky-KG"/>
              </w:rPr>
              <w:t>код экономической классификации – для подключению к платежному шлюзу</w:t>
            </w:r>
          </w:p>
        </w:tc>
        <w:tc>
          <w:tcPr>
            <w:tcW w:w="3020" w:type="dxa"/>
          </w:tcPr>
          <w:p w14:paraId="67A9DF2A" w14:textId="77777777" w:rsidR="005164BB" w:rsidRPr="005E4523" w:rsidRDefault="005164BB" w:rsidP="0083452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5" w:type="dxa"/>
          </w:tcPr>
          <w:p w14:paraId="7AE332A9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2B38D02A" w14:textId="77777777" w:rsidR="005164BB" w:rsidRPr="005E4523" w:rsidRDefault="005164BB" w:rsidP="005164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9698A0" w14:textId="77777777" w:rsidR="005164BB" w:rsidRPr="005E4523" w:rsidRDefault="005164BB" w:rsidP="005164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 xml:space="preserve">Второй блок </w:t>
      </w:r>
      <w:r w:rsidRPr="005E4523">
        <w:rPr>
          <w:rFonts w:ascii="Times New Roman" w:hAnsi="Times New Roman" w:cs="Times New Roman"/>
          <w:b/>
          <w:sz w:val="24"/>
          <w:szCs w:val="24"/>
          <w:lang w:val="ky-KG"/>
        </w:rPr>
        <w:t>информации: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55"/>
        <w:gridCol w:w="8079"/>
        <w:gridCol w:w="3108"/>
        <w:gridCol w:w="2867"/>
      </w:tblGrid>
      <w:tr w:rsidR="005164BB" w:rsidRPr="005E4523" w14:paraId="0712A8B5" w14:textId="77777777" w:rsidTr="0083452D">
        <w:tc>
          <w:tcPr>
            <w:tcW w:w="1255" w:type="dxa"/>
          </w:tcPr>
          <w:p w14:paraId="556A02E6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79" w:type="dxa"/>
          </w:tcPr>
          <w:p w14:paraId="5EFE040D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Вопросы</w:t>
            </w:r>
          </w:p>
        </w:tc>
        <w:tc>
          <w:tcPr>
            <w:tcW w:w="3108" w:type="dxa"/>
          </w:tcPr>
          <w:p w14:paraId="51EE4009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</w:t>
            </w:r>
          </w:p>
        </w:tc>
        <w:tc>
          <w:tcPr>
            <w:tcW w:w="2867" w:type="dxa"/>
          </w:tcPr>
          <w:p w14:paraId="3C1B86E4" w14:textId="77777777" w:rsidR="005164BB" w:rsidRPr="005E4523" w:rsidRDefault="005164BB" w:rsidP="00834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Нет</w:t>
            </w:r>
          </w:p>
        </w:tc>
      </w:tr>
      <w:tr w:rsidR="005164BB" w:rsidRPr="005E4523" w14:paraId="32E09667" w14:textId="77777777" w:rsidTr="0083452D">
        <w:tc>
          <w:tcPr>
            <w:tcW w:w="1255" w:type="dxa"/>
          </w:tcPr>
          <w:p w14:paraId="71DECCFE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79" w:type="dxa"/>
          </w:tcPr>
          <w:p w14:paraId="0B6B10AE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Размещена ли данная услуга в АИС “Каталог”?</w:t>
            </w: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(если “да”, дать ссылку на сервис услуги в “Каталоге”, если “нет” - необходимо срочно разместить)</w:t>
            </w:r>
          </w:p>
        </w:tc>
        <w:tc>
          <w:tcPr>
            <w:tcW w:w="3108" w:type="dxa"/>
          </w:tcPr>
          <w:p w14:paraId="256BA5F9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DCB153A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7" w:type="dxa"/>
          </w:tcPr>
          <w:p w14:paraId="62FA2EC1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164BB" w:rsidRPr="005E4523" w14:paraId="3015A730" w14:textId="77777777" w:rsidTr="0083452D">
        <w:tc>
          <w:tcPr>
            <w:tcW w:w="1255" w:type="dxa"/>
          </w:tcPr>
          <w:p w14:paraId="6CF6C3A8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79" w:type="dxa"/>
          </w:tcPr>
          <w:p w14:paraId="51BD06DB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Открыт ли доступ к услуге для сервера безопасности ГКИТС:</w:t>
            </w:r>
          </w:p>
          <w:p w14:paraId="5BBCDF17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Наименование:  Портал государственных услуг</w:t>
            </w:r>
          </w:p>
          <w:p w14:paraId="77C765E5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Участник:  Государственный комитет информационных технологий и связи Кыргызской Республики</w:t>
            </w:r>
          </w:p>
          <w:p w14:paraId="379CFBA7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Идентификатор:  central-server/GOV/70000011/state-services-portal</w:t>
            </w:r>
          </w:p>
          <w:p w14:paraId="1C6EFA14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Статус:  Доступен</w:t>
            </w:r>
          </w:p>
          <w:p w14:paraId="687CA4E2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Описание:  Портал государственных услуг</w:t>
            </w:r>
          </w:p>
          <w:p w14:paraId="10CE6738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95A7F26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(если нет, необходимо открыть доступ)</w:t>
            </w:r>
          </w:p>
        </w:tc>
        <w:tc>
          <w:tcPr>
            <w:tcW w:w="3108" w:type="dxa"/>
          </w:tcPr>
          <w:p w14:paraId="7FCCAA4B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7" w:type="dxa"/>
          </w:tcPr>
          <w:p w14:paraId="69AE091D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4A07FC4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C526110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F627B00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0B3B51E7" w14:textId="77777777" w:rsidTr="0083452D">
        <w:tc>
          <w:tcPr>
            <w:tcW w:w="1255" w:type="dxa"/>
          </w:tcPr>
          <w:p w14:paraId="49BB9D66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79" w:type="dxa"/>
          </w:tcPr>
          <w:p w14:paraId="3D923E67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Имеется ли описание к услуге?</w:t>
            </w:r>
          </w:p>
          <w:p w14:paraId="2E70C1EC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(при отсутствии необходимо загрузить)</w:t>
            </w:r>
          </w:p>
        </w:tc>
        <w:tc>
          <w:tcPr>
            <w:tcW w:w="3108" w:type="dxa"/>
          </w:tcPr>
          <w:p w14:paraId="36CC3FAB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7" w:type="dxa"/>
          </w:tcPr>
          <w:p w14:paraId="54B36128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0A313CD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BB" w:rsidRPr="005E4523" w14:paraId="52704164" w14:textId="77777777" w:rsidTr="0083452D">
        <w:tc>
          <w:tcPr>
            <w:tcW w:w="1255" w:type="dxa"/>
          </w:tcPr>
          <w:p w14:paraId="7DC1C7C2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  <w:rPr>
                <w:lang w:val="ky-KG"/>
              </w:rPr>
            </w:pPr>
          </w:p>
        </w:tc>
        <w:tc>
          <w:tcPr>
            <w:tcW w:w="8079" w:type="dxa"/>
          </w:tcPr>
          <w:p w14:paraId="0E1955B4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указаны ли входные/выходные данные (</w:t>
            </w:r>
            <w:r w:rsidRPr="005E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SOAP</w:t>
            </w:r>
            <w:r w:rsidRPr="005E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Pr="005E45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(при отсутствии необходимо загрузить)</w:t>
            </w:r>
          </w:p>
        </w:tc>
        <w:tc>
          <w:tcPr>
            <w:tcW w:w="3108" w:type="dxa"/>
          </w:tcPr>
          <w:p w14:paraId="7CF98BC4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7" w:type="dxa"/>
          </w:tcPr>
          <w:p w14:paraId="0C73D2F2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7545EE94" w14:textId="77777777" w:rsidTr="0083452D">
        <w:tc>
          <w:tcPr>
            <w:tcW w:w="1255" w:type="dxa"/>
          </w:tcPr>
          <w:p w14:paraId="37896B00" w14:textId="77777777" w:rsidR="005164BB" w:rsidRPr="005E4523" w:rsidRDefault="005164BB" w:rsidP="005164BB">
            <w:pPr>
              <w:pStyle w:val="a7"/>
              <w:numPr>
                <w:ilvl w:val="2"/>
                <w:numId w:val="2"/>
              </w:numPr>
              <w:rPr>
                <w:lang w:val="ky-KG"/>
              </w:rPr>
            </w:pPr>
          </w:p>
        </w:tc>
        <w:tc>
          <w:tcPr>
            <w:tcW w:w="8079" w:type="dxa"/>
          </w:tcPr>
          <w:p w14:paraId="2DDAB864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описание бизнес-процесса получения услуги – пошаговое детальное описание услуги</w:t>
            </w: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(при отсутствии необходимо загрузить)</w:t>
            </w:r>
          </w:p>
        </w:tc>
        <w:tc>
          <w:tcPr>
            <w:tcW w:w="3108" w:type="dxa"/>
          </w:tcPr>
          <w:p w14:paraId="3AE0A28E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7" w:type="dxa"/>
          </w:tcPr>
          <w:p w14:paraId="56C8ED56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64BB" w:rsidRPr="005E4523" w14:paraId="0D6C590F" w14:textId="77777777" w:rsidTr="0083452D">
        <w:tc>
          <w:tcPr>
            <w:tcW w:w="1255" w:type="dxa"/>
          </w:tcPr>
          <w:p w14:paraId="16DEAB04" w14:textId="77777777" w:rsidR="005164BB" w:rsidRPr="005E4523" w:rsidRDefault="005164BB" w:rsidP="005164BB">
            <w:pPr>
              <w:pStyle w:val="a7"/>
              <w:numPr>
                <w:ilvl w:val="1"/>
                <w:numId w:val="2"/>
              </w:numPr>
              <w:rPr>
                <w:lang w:val="ky-KG"/>
              </w:rPr>
            </w:pPr>
          </w:p>
        </w:tc>
        <w:tc>
          <w:tcPr>
            <w:tcW w:w="8079" w:type="dxa"/>
          </w:tcPr>
          <w:p w14:paraId="775366AE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Размещены ли контакты сотрудника государственного или муниципального органа для решения возникающих вопросов при размещении услуги на ГПЭУ (ответственный компетентный специалист по данной услуге)</w:t>
            </w:r>
            <w:r w:rsidRPr="005E45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(при отсутствии необходимо указать)</w:t>
            </w:r>
          </w:p>
        </w:tc>
        <w:tc>
          <w:tcPr>
            <w:tcW w:w="3108" w:type="dxa"/>
          </w:tcPr>
          <w:p w14:paraId="5597242F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67" w:type="dxa"/>
          </w:tcPr>
          <w:p w14:paraId="22540C66" w14:textId="77777777" w:rsidR="005164BB" w:rsidRPr="005E4523" w:rsidRDefault="005164BB" w:rsidP="00834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14A2D" w14:textId="5D2A3584" w:rsidR="005164BB" w:rsidRDefault="005164BB" w:rsidP="00516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5164BB" w:rsidSect="001772D7">
      <w:pgSz w:w="16838" w:h="11906" w:orient="landscape"/>
      <w:pgMar w:top="1701" w:right="1134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6C0D" w14:textId="77777777" w:rsidR="00FD3A7E" w:rsidRDefault="00FD3A7E" w:rsidP="005164BB">
      <w:pPr>
        <w:spacing w:after="0" w:line="240" w:lineRule="auto"/>
      </w:pPr>
      <w:r>
        <w:separator/>
      </w:r>
    </w:p>
  </w:endnote>
  <w:endnote w:type="continuationSeparator" w:id="0">
    <w:p w14:paraId="0C241A33" w14:textId="77777777" w:rsidR="00FD3A7E" w:rsidRDefault="00FD3A7E" w:rsidP="0051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D48D3" w14:textId="77777777" w:rsidR="00FD3A7E" w:rsidRDefault="00FD3A7E" w:rsidP="005164BB">
      <w:pPr>
        <w:spacing w:after="0" w:line="240" w:lineRule="auto"/>
      </w:pPr>
      <w:r>
        <w:separator/>
      </w:r>
    </w:p>
  </w:footnote>
  <w:footnote w:type="continuationSeparator" w:id="0">
    <w:p w14:paraId="1E932A86" w14:textId="77777777" w:rsidR="00FD3A7E" w:rsidRDefault="00FD3A7E" w:rsidP="005164BB">
      <w:pPr>
        <w:spacing w:after="0" w:line="240" w:lineRule="auto"/>
      </w:pPr>
      <w:r>
        <w:continuationSeparator/>
      </w:r>
    </w:p>
  </w:footnote>
  <w:footnote w:id="1">
    <w:p w14:paraId="35E58455" w14:textId="77777777" w:rsidR="005164BB" w:rsidRPr="005C5112" w:rsidRDefault="005164BB" w:rsidP="00516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C511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C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5112">
        <w:rPr>
          <w:rFonts w:ascii="Times New Roman" w:hAnsi="Times New Roman" w:cs="Times New Roman"/>
          <w:sz w:val="24"/>
          <w:szCs w:val="24"/>
          <w:lang w:val="ky-KG"/>
        </w:rPr>
        <w:t xml:space="preserve">еред этим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необходимо </w:t>
      </w:r>
      <w:r w:rsidRPr="005C5112">
        <w:rPr>
          <w:rFonts w:ascii="Times New Roman" w:hAnsi="Times New Roman" w:cs="Times New Roman"/>
          <w:sz w:val="24"/>
          <w:szCs w:val="24"/>
          <w:lang w:val="ky-KG"/>
        </w:rPr>
        <w:t xml:space="preserve">ответить на вопрос: </w:t>
      </w:r>
      <w:r w:rsidRPr="005C5112">
        <w:rPr>
          <w:rFonts w:ascii="Times New Roman" w:hAnsi="Times New Roman" w:cs="Times New Roman"/>
          <w:color w:val="000000"/>
          <w:sz w:val="24"/>
          <w:szCs w:val="24"/>
        </w:rPr>
        <w:t>может ли госорган вообще не запрашивать эту справку от гражданина, а получить ее через электронное взаимодействие с друг</w:t>
      </w:r>
      <w:r>
        <w:rPr>
          <w:rFonts w:ascii="Times New Roman" w:hAnsi="Times New Roman" w:cs="Times New Roman"/>
          <w:color w:val="000000"/>
          <w:sz w:val="24"/>
          <w:szCs w:val="24"/>
        </w:rPr>
        <w:t>им госорганом по СМЭВ «Түндүк»?</w:t>
      </w:r>
    </w:p>
  </w:footnote>
  <w:footnote w:id="2">
    <w:p w14:paraId="41128DA4" w14:textId="77777777" w:rsidR="005164BB" w:rsidRPr="00E327CB" w:rsidRDefault="005164BB" w:rsidP="005164BB">
      <w:pPr>
        <w:pStyle w:val="a6"/>
        <w:spacing w:before="0" w:beforeAutospacing="0" w:after="0" w:afterAutospacing="0"/>
        <w:jc w:val="both"/>
        <w:rPr>
          <w:color w:val="000000"/>
        </w:rPr>
      </w:pPr>
      <w:r w:rsidRPr="00E327CB">
        <w:rPr>
          <w:rStyle w:val="aa"/>
        </w:rPr>
        <w:footnoteRef/>
      </w:r>
      <w:r w:rsidRPr="00E327CB">
        <w:t xml:space="preserve"> </w:t>
      </w:r>
      <w:r>
        <w:t xml:space="preserve">Под </w:t>
      </w:r>
      <w:r w:rsidRPr="00255D7C">
        <w:rPr>
          <w:b/>
        </w:rPr>
        <w:t>а</w:t>
      </w:r>
      <w:r w:rsidRPr="00255D7C">
        <w:rPr>
          <w:b/>
          <w:color w:val="000000"/>
        </w:rPr>
        <w:t>втоматизированными</w:t>
      </w:r>
      <w:r w:rsidRPr="00E327CB">
        <w:rPr>
          <w:color w:val="000000"/>
        </w:rPr>
        <w:t xml:space="preserve"> услугами и сервисами понимаются услуги и сервисы, которые возможно получить гражданам в моментальном режиме на ГПЭУ, например, в виде сведений или справок. </w:t>
      </w:r>
    </w:p>
    <w:p w14:paraId="7FD0A178" w14:textId="77777777" w:rsidR="005164BB" w:rsidRPr="00E327CB" w:rsidRDefault="005164BB" w:rsidP="005164BB">
      <w:pPr>
        <w:pStyle w:val="a8"/>
        <w:rPr>
          <w:rFonts w:ascii="Times New Roman" w:hAnsi="Times New Roman" w:cs="Times New Roman"/>
          <w:sz w:val="24"/>
          <w:szCs w:val="24"/>
        </w:rPr>
      </w:pPr>
      <w:r w:rsidRPr="00E327CB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proofErr w:type="spellStart"/>
      <w:r w:rsidRPr="00255D7C">
        <w:rPr>
          <w:rFonts w:ascii="Times New Roman" w:hAnsi="Times New Roman" w:cs="Times New Roman"/>
          <w:b/>
          <w:color w:val="000000"/>
          <w:sz w:val="24"/>
          <w:szCs w:val="24"/>
        </w:rPr>
        <w:t>полуавтоматизированными</w:t>
      </w:r>
      <w:proofErr w:type="spellEnd"/>
      <w:r w:rsidRPr="00E32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7CB">
        <w:rPr>
          <w:rFonts w:ascii="Times New Roman" w:hAnsi="Times New Roman" w:cs="Times New Roman"/>
          <w:color w:val="000000"/>
          <w:sz w:val="24"/>
          <w:szCs w:val="24"/>
        </w:rPr>
        <w:t>понимаются услуги, получение результата которых требует физического присутствия гражданина. В этом случае гражданам предлагается оформить заявку на ГПЭУ на получение таких услуг. Такими услугами может быть получение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обучение водолазному делу или </w:t>
      </w:r>
      <w:r w:rsidRPr="00E327CB">
        <w:rPr>
          <w:rFonts w:ascii="Times New Roman" w:hAnsi="Times New Roman" w:cs="Times New Roman"/>
          <w:color w:val="000000"/>
          <w:sz w:val="24"/>
          <w:szCs w:val="24"/>
        </w:rPr>
        <w:t>изготовление и предоставление ортопедических изделий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76D9"/>
    <w:multiLevelType w:val="hybridMultilevel"/>
    <w:tmpl w:val="0D8AB496"/>
    <w:lvl w:ilvl="0" w:tplc="7C6E2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3F4DA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03B3"/>
    <w:multiLevelType w:val="multilevel"/>
    <w:tmpl w:val="B524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CB3482"/>
    <w:multiLevelType w:val="hybridMultilevel"/>
    <w:tmpl w:val="95346896"/>
    <w:lvl w:ilvl="0" w:tplc="DEBA07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BB"/>
    <w:rsid w:val="005164BB"/>
    <w:rsid w:val="005C479F"/>
    <w:rsid w:val="005C7306"/>
    <w:rsid w:val="006010B1"/>
    <w:rsid w:val="009D29C5"/>
    <w:rsid w:val="00B43D81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8690"/>
  <w15:chartTrackingRefBased/>
  <w15:docId w15:val="{7E591C54-27B9-4A06-A256-614CE35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164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ru-RU"/>
    </w:rPr>
  </w:style>
  <w:style w:type="paragraph" w:styleId="a6">
    <w:name w:val="Normal (Web)"/>
    <w:basedOn w:val="a"/>
    <w:uiPriority w:val="99"/>
    <w:unhideWhenUsed/>
    <w:rsid w:val="00516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6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BB"/>
    <w:rPr>
      <w:rFonts w:ascii="Tahoma" w:eastAsia="Calibri" w:hAnsi="Tahoma" w:cs="Tahoma"/>
      <w:sz w:val="16"/>
      <w:szCs w:val="16"/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5164BB"/>
    <w:rPr>
      <w:rFonts w:ascii="Calibri" w:eastAsia="Calibri" w:hAnsi="Calibri" w:cs="Calibri"/>
      <w:lang w:val="ru-RU"/>
    </w:rPr>
  </w:style>
  <w:style w:type="character" w:styleId="aa">
    <w:name w:val="footnote reference"/>
    <w:basedOn w:val="a0"/>
    <w:uiPriority w:val="99"/>
    <w:semiHidden/>
    <w:unhideWhenUsed/>
    <w:rsid w:val="005164B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164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64BB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Кайрат Ажикеев</cp:lastModifiedBy>
  <cp:revision>2</cp:revision>
  <cp:lastPrinted>2020-05-05T07:06:00Z</cp:lastPrinted>
  <dcterms:created xsi:type="dcterms:W3CDTF">2020-05-20T06:03:00Z</dcterms:created>
  <dcterms:modified xsi:type="dcterms:W3CDTF">2020-05-20T06:03:00Z</dcterms:modified>
</cp:coreProperties>
</file>